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D06" w:rsidRDefault="00A02D06" w:rsidP="00A02D06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2D06">
        <w:rPr>
          <w:rFonts w:ascii="Times New Roman" w:hAnsi="Times New Roman" w:cs="Times New Roman"/>
          <w:b/>
          <w:sz w:val="28"/>
          <w:szCs w:val="28"/>
        </w:rPr>
        <w:t xml:space="preserve">Аннотация к конкурсной работе </w:t>
      </w:r>
    </w:p>
    <w:p w:rsidR="00A02D06" w:rsidRPr="00A02D06" w:rsidRDefault="00A02D06" w:rsidP="00A02D06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2D06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Никто не забыт, ни</w:t>
      </w:r>
      <w:r w:rsidRPr="00A02D06">
        <w:rPr>
          <w:rFonts w:ascii="Times New Roman" w:hAnsi="Times New Roman" w:cs="Times New Roman"/>
          <w:b/>
          <w:sz w:val="28"/>
          <w:szCs w:val="28"/>
        </w:rPr>
        <w:t>что не забыто».</w:t>
      </w:r>
    </w:p>
    <w:p w:rsidR="00A02D06" w:rsidRPr="00A02D06" w:rsidRDefault="00A02D06" w:rsidP="00A02D06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923F6" w:rsidRDefault="00A02D06" w:rsidP="002D497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D06">
        <w:rPr>
          <w:rFonts w:ascii="Times New Roman" w:hAnsi="Times New Roman" w:cs="Times New Roman"/>
          <w:sz w:val="24"/>
          <w:szCs w:val="24"/>
        </w:rPr>
        <w:t>На конкурс представлен видеоролик к уроку, посвященному юбилею Сталинградской битвы.</w:t>
      </w:r>
    </w:p>
    <w:p w:rsidR="002D497B" w:rsidRDefault="002D497B" w:rsidP="002D497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работа направлена на патриотическое воспитание подрастающего поколения.</w:t>
      </w:r>
    </w:p>
    <w:p w:rsidR="00A02D06" w:rsidRDefault="002D497B" w:rsidP="002D497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видео описываются</w:t>
      </w:r>
      <w:r w:rsidR="00A02D06">
        <w:rPr>
          <w:rFonts w:ascii="Times New Roman" w:hAnsi="Times New Roman" w:cs="Times New Roman"/>
          <w:sz w:val="24"/>
          <w:szCs w:val="24"/>
        </w:rPr>
        <w:t xml:space="preserve"> основные моменты, относящиеся к Сталинградской битве и рассказ о монументах, установленных в городе в память об этих трагических событиях.</w:t>
      </w:r>
    </w:p>
    <w:p w:rsidR="00A02D06" w:rsidRDefault="00A02D06" w:rsidP="002D497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Большая часть видео посвящена описанию самого главно</w:t>
      </w:r>
      <w:r w:rsidR="002D497B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 мемориально</w:t>
      </w:r>
      <w:r w:rsidR="002D497B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 комплекс</w:t>
      </w:r>
      <w:r w:rsidR="002D497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Волгограда, расположенно</w:t>
      </w:r>
      <w:r w:rsidR="002D497B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 на Мамаевом кургане.</w:t>
      </w:r>
    </w:p>
    <w:p w:rsidR="002C7761" w:rsidRDefault="002C7761" w:rsidP="002D497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Видео сопровождается патриотическими песнями, которые усиливают эмоциональное восприятие информации.</w:t>
      </w:r>
    </w:p>
    <w:p w:rsidR="002C7761" w:rsidRDefault="002C7761" w:rsidP="002C7761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2D497B" w:rsidRPr="00A02D06" w:rsidRDefault="002D497B" w:rsidP="002C7761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Ссылка на видео:</w:t>
      </w:r>
      <w:r w:rsidR="002C7761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2C7761" w:rsidRPr="00704EE6">
          <w:rPr>
            <w:rStyle w:val="a3"/>
            <w:rFonts w:ascii="Times New Roman" w:hAnsi="Times New Roman" w:cs="Times New Roman"/>
            <w:sz w:val="24"/>
            <w:szCs w:val="24"/>
          </w:rPr>
          <w:t>https://drive.google.com/file/d/1sNVFN5cMxKzKRWo8wRrvGD9ND19jB_a7/view?usp=sharing</w:t>
        </w:r>
      </w:hyperlink>
      <w:r w:rsidR="002C7761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D497B" w:rsidRPr="00A02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C15"/>
    <w:rsid w:val="002C7761"/>
    <w:rsid w:val="002D497B"/>
    <w:rsid w:val="00701C15"/>
    <w:rsid w:val="009244FF"/>
    <w:rsid w:val="00A02D06"/>
    <w:rsid w:val="00C70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77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77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file/d/1sNVFN5cMxKzKRWo8wRrvGD9ND19jB_a7/view?usp=shar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2</cp:revision>
  <dcterms:created xsi:type="dcterms:W3CDTF">2021-10-27T12:10:00Z</dcterms:created>
  <dcterms:modified xsi:type="dcterms:W3CDTF">2021-10-27T12:10:00Z</dcterms:modified>
</cp:coreProperties>
</file>